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88252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882523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Karkar Andrei</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right="500"/>
        <w:spacing w:after="0" w:line="395" w:lineRule="auto"/>
        <w:rPr>
          <w:sz w:val="20"/>
          <w:szCs w:val="20"/>
          <w:color w:val="auto"/>
        </w:rPr>
      </w:pPr>
      <w:r>
        <w:rPr>
          <w:rFonts w:ascii="Arial" w:cs="Arial" w:eastAsia="Arial" w:hAnsi="Arial"/>
          <w:sz w:val="16"/>
          <w:szCs w:val="16"/>
          <w:color w:val="0000FF"/>
        </w:rPr>
        <w:t>C/O TMC THE METALS COMPANY INC., 595 HOWE STREET, 10TH FLOOR</w:t>
      </w:r>
    </w:p>
    <w:p>
      <w:pPr>
        <w:spacing w:after="0" w:line="162"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1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0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140" w:type="dxa"/>
            <w:vAlign w:val="bottom"/>
          </w:tcPr>
          <w:p>
            <w:pPr>
              <w:spacing w:after="0"/>
              <w:rPr>
                <w:sz w:val="20"/>
                <w:szCs w:val="20"/>
                <w:color w:val="auto"/>
              </w:rPr>
            </w:pPr>
            <w:r>
              <w:rPr>
                <w:rFonts w:ascii="Arial" w:cs="Arial" w:eastAsia="Arial" w:hAnsi="Arial"/>
                <w:sz w:val="17"/>
                <w:szCs w:val="17"/>
                <w:color w:val="0000FF"/>
              </w:rPr>
              <w:t>VANCOUVER</w:t>
            </w:r>
          </w:p>
        </w:tc>
        <w:tc>
          <w:tcPr>
            <w:tcW w:w="900" w:type="dxa"/>
            <w:vAlign w:val="bottom"/>
          </w:tcPr>
          <w:p>
            <w:pPr>
              <w:ind w:left="80"/>
              <w:spacing w:after="0"/>
              <w:rPr>
                <w:sz w:val="20"/>
                <w:szCs w:val="20"/>
                <w:color w:val="auto"/>
              </w:rPr>
            </w:pPr>
            <w:r>
              <w:rPr>
                <w:rFonts w:ascii="Arial" w:cs="Arial" w:eastAsia="Arial" w:hAnsi="Arial"/>
                <w:sz w:val="17"/>
                <w:szCs w:val="17"/>
                <w:color w:val="0000FF"/>
              </w:rPr>
              <w:t>A1</w:t>
            </w:r>
          </w:p>
        </w:tc>
        <w:tc>
          <w:tcPr>
            <w:tcW w:w="1600" w:type="dxa"/>
            <w:vAlign w:val="bottom"/>
          </w:tcPr>
          <w:p>
            <w:pPr>
              <w:ind w:left="400"/>
              <w:spacing w:after="0"/>
              <w:rPr>
                <w:sz w:val="20"/>
                <w:szCs w:val="20"/>
                <w:color w:val="auto"/>
              </w:rPr>
            </w:pPr>
            <w:r>
              <w:rPr>
                <w:rFonts w:ascii="Arial" w:cs="Arial" w:eastAsia="Arial" w:hAnsi="Arial"/>
                <w:sz w:val="17"/>
                <w:szCs w:val="17"/>
                <w:color w:val="0000FF"/>
              </w:rPr>
              <w:t>V6C 2T5</w:t>
            </w:r>
          </w:p>
        </w:tc>
      </w:tr>
      <w:tr>
        <w:trPr>
          <w:trHeight w:val="155"/>
        </w:trPr>
        <w:tc>
          <w:tcPr>
            <w:tcW w:w="4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(City)</w:t>
            </w:r>
          </w:p>
        </w:tc>
        <w:tc>
          <w:tcPr>
            <w:tcW w:w="900" w:type="dxa"/>
            <w:vAlign w:val="bottom"/>
          </w:tcPr>
          <w:p>
            <w:pPr>
              <w:ind w:left="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40" w:type="dxa"/>
            <w:vAlign w:val="bottom"/>
            <w:gridSpan w:val="3"/>
          </w:tcPr>
          <w:p>
            <w:pPr>
              <w:spacing w:after="0" w:line="142" w:lineRule="exact"/>
              <w:rPr>
                <w:rFonts w:ascii="Arial" w:cs="Arial" w:eastAsia="Arial" w:hAnsi="Arial"/>
                <w:sz w:val="16"/>
                <w:szCs w:val="16"/>
                <w:color w:val="0000EE"/>
              </w:rPr>
            </w:pPr>
            <w:hyperlink r:id="rId13">
              <w:r>
                <w:rPr>
                  <w:rFonts w:ascii="Arial" w:cs="Arial" w:eastAsia="Arial" w:hAnsi="Arial"/>
                  <w:sz w:val="16"/>
                  <w:szCs w:val="16"/>
                  <w:color w:val="0000EE"/>
                </w:rPr>
                <w:t xml:space="preserve">TMC the metals Co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TMC</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70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940" w:type="dxa"/>
            <w:vAlign w:val="bottom"/>
          </w:tcPr>
          <w:p>
            <w:pPr>
              <w:spacing w:after="0"/>
              <w:rPr>
                <w:sz w:val="3"/>
                <w:szCs w:val="3"/>
                <w:color w:val="auto"/>
              </w:rPr>
            </w:pPr>
          </w:p>
        </w:tc>
        <w:tc>
          <w:tcPr>
            <w:tcW w:w="1680" w:type="dxa"/>
            <w:vAlign w:val="bottom"/>
          </w:tcPr>
          <w:p>
            <w:pPr>
              <w:spacing w:after="0"/>
              <w:rPr>
                <w:sz w:val="3"/>
                <w:szCs w:val="3"/>
                <w:color w:val="auto"/>
              </w:rPr>
            </w:pPr>
          </w:p>
        </w:tc>
        <w:tc>
          <w:tcPr>
            <w:tcW w:w="1700" w:type="dxa"/>
            <w:vAlign w:val="bottom"/>
            <w:gridSpan w:val="2"/>
            <w:vMerge w:val="continue"/>
          </w:tcPr>
          <w:p>
            <w:pPr>
              <w:spacing w:after="0"/>
              <w:rPr>
                <w:sz w:val="3"/>
                <w:szCs w:val="3"/>
                <w:color w:val="auto"/>
              </w:rPr>
            </w:pPr>
          </w:p>
        </w:tc>
        <w:tc>
          <w:tcPr>
            <w:tcW w:w="16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940" w:type="dxa"/>
            <w:vAlign w:val="bottom"/>
            <w:tcBorders>
              <w:bottom w:val="single" w:sz="8" w:color="0000EE"/>
            </w:tcBorders>
          </w:tcPr>
          <w:p>
            <w:pPr>
              <w:spacing w:after="0"/>
              <w:rPr>
                <w:sz w:val="3"/>
                <w:szCs w:val="3"/>
                <w:color w:val="auto"/>
              </w:rPr>
            </w:pPr>
          </w:p>
        </w:tc>
        <w:tc>
          <w:tcPr>
            <w:tcW w:w="16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500" w:type="dxa"/>
            <w:vAlign w:val="bottom"/>
            <w:vMerge w:val="restart"/>
          </w:tcPr>
          <w:p>
            <w:pPr>
              <w:ind w:left="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Director</w:t>
            </w:r>
          </w:p>
        </w:tc>
        <w:tc>
          <w:tcPr>
            <w:tcW w:w="1600" w:type="dxa"/>
            <w:vAlign w:val="bottom"/>
            <w:vMerge w:val="restart"/>
          </w:tcPr>
          <w:p>
            <w:pPr>
              <w:ind w:left="14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179"/>
        </w:trPr>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00" w:type="dxa"/>
            <w:vAlign w:val="bottom"/>
            <w:vMerge w:val="continue"/>
          </w:tcPr>
          <w:p>
            <w:pPr>
              <w:spacing w:after="0"/>
              <w:rPr>
                <w:sz w:val="15"/>
                <w:szCs w:val="15"/>
                <w:color w:val="auto"/>
              </w:rPr>
            </w:pPr>
          </w:p>
        </w:tc>
        <w:tc>
          <w:tcPr>
            <w:tcW w:w="16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8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1940" w:type="dxa"/>
            <w:vAlign w:val="bottom"/>
            <w:tcBorders>
              <w:bottom w:val="single" w:sz="8" w:color="2C2C2C"/>
            </w:tcBorders>
          </w:tcPr>
          <w:p>
            <w:pPr>
              <w:spacing w:after="0"/>
              <w:rPr>
                <w:sz w:val="12"/>
                <w:szCs w:val="12"/>
                <w:color w:val="auto"/>
              </w:rPr>
            </w:pPr>
          </w:p>
        </w:tc>
        <w:tc>
          <w:tcPr>
            <w:tcW w:w="1680" w:type="dxa"/>
            <w:vAlign w:val="bottom"/>
            <w:tcBorders>
              <w:bottom w:val="single" w:sz="8" w:color="2C2C2C"/>
            </w:tcBorders>
          </w:tcPr>
          <w:p>
            <w:pPr>
              <w:spacing w:after="0"/>
              <w:rPr>
                <w:sz w:val="12"/>
                <w:szCs w:val="12"/>
                <w:color w:val="auto"/>
              </w:rPr>
            </w:pPr>
          </w:p>
        </w:tc>
        <w:tc>
          <w:tcPr>
            <w:tcW w:w="200" w:type="dxa"/>
            <w:vAlign w:val="bottom"/>
          </w:tcPr>
          <w:p>
            <w:pPr>
              <w:spacing w:after="0"/>
              <w:rPr>
                <w:sz w:val="12"/>
                <w:szCs w:val="12"/>
                <w:color w:val="auto"/>
              </w:rPr>
            </w:pPr>
          </w:p>
        </w:tc>
        <w:tc>
          <w:tcPr>
            <w:tcW w:w="150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600" w:type="dxa"/>
            <w:vAlign w:val="bottom"/>
            <w:vMerge w:val="restart"/>
          </w:tcPr>
          <w:p>
            <w:pPr>
              <w:ind w:left="4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39"/>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940" w:type="dxa"/>
            <w:vAlign w:val="bottom"/>
          </w:tcPr>
          <w:p>
            <w:pPr>
              <w:spacing w:after="0"/>
              <w:rPr>
                <w:sz w:val="3"/>
                <w:szCs w:val="3"/>
                <w:color w:val="auto"/>
              </w:rPr>
            </w:pPr>
          </w:p>
        </w:tc>
        <w:tc>
          <w:tcPr>
            <w:tcW w:w="16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500" w:type="dxa"/>
            <w:vAlign w:val="bottom"/>
            <w:vMerge w:val="continue"/>
          </w:tcPr>
          <w:p>
            <w:pPr>
              <w:spacing w:after="0"/>
              <w:rPr>
                <w:sz w:val="3"/>
                <w:szCs w:val="3"/>
                <w:color w:val="auto"/>
              </w:rPr>
            </w:pPr>
          </w:p>
        </w:tc>
        <w:tc>
          <w:tcPr>
            <w:tcW w:w="16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2"/>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3"/>
                <w:szCs w:val="13"/>
                <w:color w:val="auto"/>
              </w:rPr>
            </w:pPr>
          </w:p>
        </w:tc>
        <w:tc>
          <w:tcPr>
            <w:tcW w:w="1500" w:type="dxa"/>
            <w:vAlign w:val="bottom"/>
          </w:tcPr>
          <w:p>
            <w:pPr>
              <w:ind w:left="400"/>
              <w:spacing w:after="0"/>
              <w:rPr>
                <w:sz w:val="20"/>
                <w:szCs w:val="20"/>
                <w:color w:val="auto"/>
              </w:rPr>
            </w:pPr>
            <w:r>
              <w:rPr>
                <w:rFonts w:ascii="Arial" w:cs="Arial" w:eastAsia="Arial" w:hAnsi="Arial"/>
                <w:sz w:val="13"/>
                <w:szCs w:val="13"/>
                <w:color w:val="auto"/>
              </w:rPr>
              <w:t>below)</w:t>
            </w:r>
          </w:p>
        </w:tc>
        <w:tc>
          <w:tcPr>
            <w:tcW w:w="1600" w:type="dxa"/>
            <w:vAlign w:val="bottom"/>
          </w:tcPr>
          <w:p>
            <w:pPr>
              <w:ind w:left="46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0"/>
        </w:trPr>
        <w:tc>
          <w:tcPr>
            <w:tcW w:w="2140" w:type="dxa"/>
            <w:vAlign w:val="bottom"/>
            <w:gridSpan w:val="3"/>
          </w:tcPr>
          <w:p>
            <w:pPr>
              <w:ind w:left="80"/>
              <w:spacing w:after="0"/>
              <w:rPr>
                <w:sz w:val="20"/>
                <w:szCs w:val="20"/>
                <w:color w:val="auto"/>
              </w:rPr>
            </w:pPr>
            <w:r>
              <w:rPr>
                <w:rFonts w:ascii="Arial" w:cs="Arial" w:eastAsia="Arial" w:hAnsi="Arial"/>
                <w:sz w:val="17"/>
                <w:szCs w:val="17"/>
                <w:color w:val="0000FF"/>
              </w:rPr>
              <w:t>12/31/2021</w:t>
            </w:r>
          </w:p>
        </w:tc>
        <w:tc>
          <w:tcPr>
            <w:tcW w:w="1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8"/>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94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37" w:lineRule="exact"/>
        <w:rPr>
          <w:sz w:val="24"/>
          <w:szCs w:val="24"/>
          <w:color w:val="auto"/>
        </w:rPr>
      </w:pPr>
    </w:p>
    <w:tbl>
      <w:tblPr>
        <w:tblLayout w:type="fixed"/>
        <w:tblInd w:w="4100"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2420" w:type="dxa"/>
            <w:vAlign w:val="bottom"/>
            <w:vMerge w:val="restart"/>
          </w:tcPr>
          <w:p>
            <w:pPr>
              <w:ind w:left="10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24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501" w:lineRule="exact"/>
        <w:rPr>
          <w:sz w:val="24"/>
          <w:szCs w:val="24"/>
          <w:color w:val="auto"/>
        </w:rPr>
      </w:pPr>
    </w:p>
    <w:p>
      <w:pPr>
        <w:sectPr>
          <w:pgSz w:w="11900" w:h="16838" w:orient="portrait"/>
          <w:cols w:equalWidth="0" w:num="2">
            <w:col w:w="3760" w:space="80"/>
            <w:col w:w="7240"/>
          </w:cols>
          <w:pgMar w:left="460" w:top="225"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7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80" w:type="dxa"/>
            <w:vAlign w:val="bottom"/>
            <w:gridSpan w:val="2"/>
          </w:tcPr>
          <w:p>
            <w:pPr>
              <w:ind w:left="4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5"/>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60" w:type="dxa"/>
            <w:vAlign w:val="bottom"/>
          </w:tcPr>
          <w:p>
            <w:pPr>
              <w:ind w:left="420"/>
              <w:spacing w:after="0" w:line="131"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20" w:type="dxa"/>
            <w:vAlign w:val="bottom"/>
            <w:gridSpan w:val="5"/>
          </w:tcPr>
          <w:p>
            <w:pPr>
              <w:ind w:left="6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6"/>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80" w:type="dxa"/>
            <w:vAlign w:val="bottom"/>
            <w:gridSpan w:val="2"/>
          </w:tcPr>
          <w:p>
            <w:pPr>
              <w:ind w:left="4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300" w:type="dxa"/>
            <w:vAlign w:val="bottom"/>
          </w:tcPr>
          <w:p>
            <w:pPr>
              <w:spacing w:after="0"/>
              <w:rPr>
                <w:sz w:val="6"/>
                <w:szCs w:val="6"/>
                <w:color w:val="auto"/>
              </w:rPr>
            </w:pPr>
          </w:p>
        </w:tc>
        <w:tc>
          <w:tcPr>
            <w:tcW w:w="920" w:type="dxa"/>
            <w:vAlign w:val="bottom"/>
          </w:tcPr>
          <w:p>
            <w:pPr>
              <w:spacing w:after="0"/>
              <w:rPr>
                <w:sz w:val="6"/>
                <w:szCs w:val="6"/>
                <w:color w:val="auto"/>
              </w:rPr>
            </w:pPr>
          </w:p>
        </w:tc>
        <w:tc>
          <w:tcPr>
            <w:tcW w:w="1060" w:type="dxa"/>
            <w:vAlign w:val="bottom"/>
          </w:tcPr>
          <w:p>
            <w:pPr>
              <w:spacing w:after="0"/>
              <w:rPr>
                <w:sz w:val="6"/>
                <w:szCs w:val="6"/>
                <w:color w:val="auto"/>
              </w:rPr>
            </w:pPr>
          </w:p>
        </w:tc>
        <w:tc>
          <w:tcPr>
            <w:tcW w:w="4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3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4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0" w:type="dxa"/>
            <w:vAlign w:val="bottom"/>
          </w:tcPr>
          <w:p>
            <w:pPr>
              <w:spacing w:after="0"/>
              <w:rPr>
                <w:sz w:val="3"/>
                <w:szCs w:val="3"/>
                <w:color w:val="auto"/>
              </w:rPr>
            </w:pPr>
          </w:p>
        </w:tc>
        <w:tc>
          <w:tcPr>
            <w:tcW w:w="40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300" w:type="dxa"/>
            <w:vAlign w:val="bottom"/>
          </w:tcPr>
          <w:p>
            <w:pPr>
              <w:spacing w:after="0"/>
              <w:rPr>
                <w:sz w:val="7"/>
                <w:szCs w:val="7"/>
                <w:color w:val="auto"/>
              </w:rPr>
            </w:pPr>
          </w:p>
        </w:tc>
        <w:tc>
          <w:tcPr>
            <w:tcW w:w="920" w:type="dxa"/>
            <w:vAlign w:val="bottom"/>
          </w:tcPr>
          <w:p>
            <w:pPr>
              <w:spacing w:after="0"/>
              <w:rPr>
                <w:sz w:val="7"/>
                <w:szCs w:val="7"/>
                <w:color w:val="auto"/>
              </w:rPr>
            </w:pPr>
          </w:p>
        </w:tc>
        <w:tc>
          <w:tcPr>
            <w:tcW w:w="1060" w:type="dxa"/>
            <w:vAlign w:val="bottom"/>
          </w:tcPr>
          <w:p>
            <w:pPr>
              <w:spacing w:after="0"/>
              <w:rPr>
                <w:sz w:val="7"/>
                <w:szCs w:val="7"/>
                <w:color w:val="auto"/>
              </w:rPr>
            </w:pPr>
          </w:p>
        </w:tc>
        <w:tc>
          <w:tcPr>
            <w:tcW w:w="42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800" w:type="dxa"/>
            <w:vAlign w:val="bottom"/>
            <w:vMerge w:val="continue"/>
          </w:tcPr>
          <w:p>
            <w:pPr>
              <w:spacing w:after="0"/>
              <w:rPr>
                <w:sz w:val="7"/>
                <w:szCs w:val="7"/>
                <w:color w:val="auto"/>
              </w:rPr>
            </w:pPr>
          </w:p>
        </w:tc>
        <w:tc>
          <w:tcPr>
            <w:tcW w:w="40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7"/>
                <w:szCs w:val="7"/>
                <w:color w:val="auto"/>
              </w:rPr>
            </w:pPr>
          </w:p>
        </w:tc>
        <w:tc>
          <w:tcPr>
            <w:tcW w:w="42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300" w:type="dxa"/>
            <w:vAlign w:val="bottom"/>
          </w:tcPr>
          <w:p>
            <w:pPr>
              <w:spacing w:after="0"/>
              <w:rPr>
                <w:sz w:val="5"/>
                <w:szCs w:val="5"/>
                <w:color w:val="auto"/>
              </w:rPr>
            </w:pPr>
          </w:p>
        </w:tc>
        <w:tc>
          <w:tcPr>
            <w:tcW w:w="9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4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0" w:type="dxa"/>
            <w:vAlign w:val="bottom"/>
          </w:tcPr>
          <w:p>
            <w:pPr>
              <w:spacing w:after="0"/>
              <w:rPr>
                <w:sz w:val="5"/>
                <w:szCs w:val="5"/>
                <w:color w:val="auto"/>
              </w:rPr>
            </w:pPr>
          </w:p>
        </w:tc>
        <w:tc>
          <w:tcPr>
            <w:tcW w:w="40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20" w:type="dxa"/>
            <w:vAlign w:val="bottom"/>
            <w:gridSpan w:val="3"/>
          </w:tcPr>
          <w:p>
            <w:pPr>
              <w:spacing w:after="0"/>
              <w:rPr>
                <w:sz w:val="20"/>
                <w:szCs w:val="20"/>
                <w:color w:val="auto"/>
              </w:rPr>
            </w:pPr>
            <w:r>
              <w:rPr>
                <w:rFonts w:ascii="Arial" w:cs="Arial" w:eastAsia="Arial" w:hAnsi="Arial"/>
                <w:sz w:val="17"/>
                <w:szCs w:val="17"/>
                <w:color w:val="0000FF"/>
              </w:rPr>
              <w:t>Eras</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480" w:type="dxa"/>
            <w:vAlign w:val="bottom"/>
            <w:gridSpan w:val="4"/>
          </w:tcPr>
          <w:p>
            <w:pPr>
              <w:ind w:left="60"/>
              <w:spacing w:after="0"/>
              <w:rPr>
                <w:sz w:val="20"/>
                <w:szCs w:val="20"/>
                <w:color w:val="auto"/>
              </w:rPr>
            </w:pPr>
            <w:r>
              <w:rPr>
                <w:rFonts w:ascii="Arial" w:cs="Arial" w:eastAsia="Arial" w:hAnsi="Arial"/>
                <w:sz w:val="17"/>
                <w:szCs w:val="17"/>
                <w:color w:val="0000FF"/>
              </w:rPr>
              <w:t>Common Shares</w:t>
            </w: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80" w:type="dxa"/>
            <w:vAlign w:val="bottom"/>
            <w:gridSpan w:val="2"/>
          </w:tcPr>
          <w:p>
            <w:pPr>
              <w:ind w:left="520"/>
              <w:spacing w:after="0"/>
              <w:rPr>
                <w:sz w:val="20"/>
                <w:szCs w:val="20"/>
                <w:color w:val="auto"/>
              </w:rPr>
            </w:pPr>
            <w:r>
              <w:rPr>
                <w:rFonts w:ascii="Arial" w:cs="Arial" w:eastAsia="Arial" w:hAnsi="Arial"/>
                <w:sz w:val="17"/>
                <w:szCs w:val="17"/>
                <w:color w:val="0000FF"/>
              </w:rPr>
              <w:t>12/31/2021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0" w:type="dxa"/>
            <w:vAlign w:val="bottom"/>
          </w:tcPr>
          <w:p>
            <w:pPr>
              <w:ind w:left="180"/>
              <w:spacing w:after="0"/>
              <w:rPr>
                <w:sz w:val="20"/>
                <w:szCs w:val="20"/>
                <w:color w:val="auto"/>
              </w:rPr>
            </w:pPr>
            <w:r>
              <w:rPr>
                <w:rFonts w:ascii="Arial" w:cs="Arial" w:eastAsia="Arial" w:hAnsi="Arial"/>
                <w:sz w:val="13"/>
                <w:szCs w:val="13"/>
                <w:color w:val="0000FF"/>
              </w:rPr>
              <w:t>P</w:t>
            </w:r>
          </w:p>
        </w:tc>
        <w:tc>
          <w:tcPr>
            <w:tcW w:w="800" w:type="dxa"/>
            <w:vAlign w:val="bottom"/>
          </w:tcPr>
          <w:p>
            <w:pPr>
              <w:ind w:left="80"/>
              <w:spacing w:after="0"/>
              <w:rPr>
                <w:sz w:val="20"/>
                <w:szCs w:val="20"/>
                <w:color w:val="auto"/>
              </w:rPr>
            </w:pPr>
            <w:r>
              <w:rPr>
                <w:rFonts w:ascii="Arial" w:cs="Arial" w:eastAsia="Arial" w:hAnsi="Arial"/>
                <w:sz w:val="17"/>
                <w:szCs w:val="17"/>
                <w:color w:val="0000FF"/>
                <w:w w:val="92"/>
              </w:rPr>
              <w:t>1,000,000</w:t>
            </w:r>
          </w:p>
        </w:tc>
        <w:tc>
          <w:tcPr>
            <w:tcW w:w="400" w:type="dxa"/>
            <w:vAlign w:val="bottom"/>
          </w:tcPr>
          <w:p>
            <w:pPr>
              <w:ind w:left="240"/>
              <w:spacing w:after="0"/>
              <w:rPr>
                <w:sz w:val="20"/>
                <w:szCs w:val="20"/>
                <w:color w:val="auto"/>
              </w:rPr>
            </w:pPr>
            <w:r>
              <w:rPr>
                <w:rFonts w:ascii="Arial" w:cs="Arial" w:eastAsia="Arial" w:hAnsi="Arial"/>
                <w:sz w:val="17"/>
                <w:szCs w:val="17"/>
                <w:color w:val="0000FF"/>
              </w:rPr>
              <w:t>A</w:t>
            </w:r>
          </w:p>
        </w:tc>
        <w:tc>
          <w:tcPr>
            <w:tcW w:w="200" w:type="dxa"/>
            <w:vAlign w:val="bottom"/>
          </w:tcPr>
          <w:p>
            <w:pPr>
              <w:spacing w:after="0"/>
              <w:rPr>
                <w:sz w:val="18"/>
                <w:szCs w:val="18"/>
                <w:color w:val="auto"/>
              </w:rPr>
            </w:pPr>
          </w:p>
        </w:tc>
        <w:tc>
          <w:tcPr>
            <w:tcW w:w="620" w:type="dxa"/>
            <w:vAlign w:val="bottom"/>
            <w:gridSpan w:val="3"/>
          </w:tcPr>
          <w:p>
            <w:pPr>
              <w:ind w:left="20"/>
              <w:spacing w:after="0" w:line="213" w:lineRule="exact"/>
              <w:rPr>
                <w:sz w:val="20"/>
                <w:szCs w:val="20"/>
                <w:color w:val="auto"/>
              </w:rPr>
            </w:pPr>
            <w:r>
              <w:rPr>
                <w:rFonts w:ascii="Arial" w:cs="Arial" w:eastAsia="Arial" w:hAnsi="Arial"/>
                <w:sz w:val="17"/>
                <w:szCs w:val="17"/>
                <w:color w:val="auto"/>
                <w:w w:val="95"/>
              </w:rPr>
              <w:t>$</w:t>
            </w:r>
            <w:r>
              <w:rPr>
                <w:rFonts w:ascii="Arial" w:cs="Arial" w:eastAsia="Arial" w:hAnsi="Arial"/>
                <w:sz w:val="17"/>
                <w:szCs w:val="17"/>
                <w:color w:val="0000FF"/>
                <w:w w:val="95"/>
              </w:rPr>
              <w:t>2.09</w:t>
            </w:r>
            <w:r>
              <w:rPr>
                <w:rFonts w:ascii="Arial" w:cs="Arial" w:eastAsia="Arial" w:hAnsi="Arial"/>
                <w:sz w:val="22"/>
                <w:szCs w:val="22"/>
                <w:color w:val="008000"/>
                <w:w w:val="95"/>
                <w:vertAlign w:val="superscript"/>
              </w:rPr>
              <w:t>(1)</w:t>
            </w:r>
          </w:p>
        </w:tc>
        <w:tc>
          <w:tcPr>
            <w:tcW w:w="1200" w:type="dxa"/>
            <w:vAlign w:val="bottom"/>
            <w:gridSpan w:val="2"/>
          </w:tcPr>
          <w:p>
            <w:pPr>
              <w:jc w:val="right"/>
              <w:ind w:right="177"/>
              <w:spacing w:after="0"/>
              <w:rPr>
                <w:sz w:val="20"/>
                <w:szCs w:val="20"/>
                <w:color w:val="auto"/>
              </w:rPr>
            </w:pPr>
            <w:r>
              <w:rPr>
                <w:rFonts w:ascii="Arial" w:cs="Arial" w:eastAsia="Arial" w:hAnsi="Arial"/>
                <w:sz w:val="17"/>
                <w:szCs w:val="17"/>
                <w:color w:val="0000FF"/>
              </w:rPr>
              <w:t>43,620,976</w:t>
            </w:r>
          </w:p>
        </w:tc>
        <w:tc>
          <w:tcPr>
            <w:tcW w:w="920" w:type="dxa"/>
            <w:vAlign w:val="bottom"/>
          </w:tcPr>
          <w:p>
            <w:pPr>
              <w:ind w:left="380"/>
              <w:spacing w:after="0"/>
              <w:rPr>
                <w:sz w:val="20"/>
                <w:szCs w:val="20"/>
                <w:color w:val="auto"/>
              </w:rPr>
            </w:pPr>
            <w:r>
              <w:rPr>
                <w:rFonts w:ascii="Arial" w:cs="Arial" w:eastAsia="Arial" w:hAnsi="Arial"/>
                <w:sz w:val="17"/>
                <w:szCs w:val="17"/>
                <w:color w:val="0000FF"/>
              </w:rPr>
              <w:t>I</w:t>
            </w:r>
          </w:p>
        </w:tc>
        <w:tc>
          <w:tcPr>
            <w:tcW w:w="820" w:type="dxa"/>
            <w:vAlign w:val="bottom"/>
            <w:gridSpan w:val="3"/>
          </w:tcPr>
          <w:p>
            <w:pPr>
              <w:spacing w:after="0"/>
              <w:rPr>
                <w:sz w:val="20"/>
                <w:szCs w:val="20"/>
                <w:color w:val="auto"/>
              </w:rPr>
            </w:pPr>
            <w:r>
              <w:rPr>
                <w:rFonts w:ascii="Arial" w:cs="Arial" w:eastAsia="Arial" w:hAnsi="Arial"/>
                <w:sz w:val="17"/>
                <w:szCs w:val="17"/>
                <w:color w:val="0000FF"/>
              </w:rPr>
              <w:t>Capital</w:t>
            </w: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20" w:type="dxa"/>
            <w:vAlign w:val="bottom"/>
            <w:gridSpan w:val="3"/>
          </w:tcPr>
          <w:p>
            <w:pPr>
              <w:spacing w:after="0"/>
              <w:rPr>
                <w:sz w:val="20"/>
                <w:szCs w:val="20"/>
                <w:color w:val="auto"/>
              </w:rPr>
            </w:pPr>
            <w:r>
              <w:rPr>
                <w:rFonts w:ascii="Arial" w:cs="Arial" w:eastAsia="Arial" w:hAnsi="Arial"/>
                <w:sz w:val="17"/>
                <w:szCs w:val="17"/>
                <w:color w:val="0000FF"/>
              </w:rPr>
              <w:t>LLC</w:t>
            </w:r>
            <w:r>
              <w:rPr>
                <w:rFonts w:ascii="Arial" w:cs="Arial" w:eastAsia="Arial" w:hAnsi="Arial"/>
                <w:sz w:val="22"/>
                <w:szCs w:val="22"/>
                <w:color w:val="008000"/>
                <w:vertAlign w:val="superscript"/>
              </w:rPr>
              <w:t>(2)</w:t>
            </w: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480" w:type="dxa"/>
            <w:vAlign w:val="bottom"/>
            <w:tcBorders>
              <w:top w:val="single" w:sz="8" w:color="2C2C2C"/>
            </w:tcBorders>
            <w:gridSpan w:val="4"/>
          </w:tcPr>
          <w:p>
            <w:pPr>
              <w:ind w:left="60"/>
              <w:spacing w:after="0"/>
              <w:rPr>
                <w:sz w:val="20"/>
                <w:szCs w:val="20"/>
                <w:color w:val="auto"/>
              </w:rPr>
            </w:pPr>
            <w:r>
              <w:rPr>
                <w:rFonts w:ascii="Arial" w:cs="Arial" w:eastAsia="Arial" w:hAnsi="Arial"/>
                <w:sz w:val="17"/>
                <w:szCs w:val="17"/>
                <w:color w:val="0000FF"/>
              </w:rPr>
              <w:t>Common Shares</w:t>
            </w:r>
          </w:p>
        </w:tc>
        <w:tc>
          <w:tcPr>
            <w:tcW w:w="300" w:type="dxa"/>
            <w:vAlign w:val="bottom"/>
            <w:tcBorders>
              <w:top w:val="single" w:sz="8" w:color="2C2C2C"/>
            </w:tcBorders>
          </w:tcPr>
          <w:p>
            <w:pPr>
              <w:spacing w:after="0"/>
              <w:rPr>
                <w:sz w:val="23"/>
                <w:szCs w:val="23"/>
                <w:color w:val="auto"/>
              </w:rPr>
            </w:pPr>
          </w:p>
        </w:tc>
        <w:tc>
          <w:tcPr>
            <w:tcW w:w="920" w:type="dxa"/>
            <w:vAlign w:val="bottom"/>
            <w:tcBorders>
              <w:top w:val="single" w:sz="8" w:color="2C2C2C"/>
            </w:tcBorders>
          </w:tcPr>
          <w:p>
            <w:pPr>
              <w:spacing w:after="0"/>
              <w:rPr>
                <w:sz w:val="23"/>
                <w:szCs w:val="23"/>
                <w:color w:val="auto"/>
              </w:rPr>
            </w:pPr>
          </w:p>
        </w:tc>
        <w:tc>
          <w:tcPr>
            <w:tcW w:w="1060" w:type="dxa"/>
            <w:vAlign w:val="bottom"/>
            <w:tcBorders>
              <w:top w:val="single" w:sz="8" w:color="2C2C2C"/>
            </w:tcBorders>
          </w:tcPr>
          <w:p>
            <w:pPr>
              <w:spacing w:after="0"/>
              <w:rPr>
                <w:sz w:val="23"/>
                <w:szCs w:val="23"/>
                <w:color w:val="auto"/>
              </w:rPr>
            </w:pPr>
          </w:p>
        </w:tc>
        <w:tc>
          <w:tcPr>
            <w:tcW w:w="420" w:type="dxa"/>
            <w:vAlign w:val="bottom"/>
            <w:tcBorders>
              <w:top w:val="single" w:sz="8" w:color="2C2C2C"/>
            </w:tcBorders>
          </w:tcPr>
          <w:p>
            <w:pPr>
              <w:spacing w:after="0"/>
              <w:rPr>
                <w:sz w:val="23"/>
                <w:szCs w:val="23"/>
                <w:color w:val="auto"/>
              </w:rPr>
            </w:pPr>
          </w:p>
        </w:tc>
        <w:tc>
          <w:tcPr>
            <w:tcW w:w="80" w:type="dxa"/>
            <w:vAlign w:val="bottom"/>
            <w:tcBorders>
              <w:top w:val="single" w:sz="8" w:color="2C2C2C"/>
            </w:tcBorders>
          </w:tcPr>
          <w:p>
            <w:pPr>
              <w:spacing w:after="0"/>
              <w:rPr>
                <w:sz w:val="23"/>
                <w:szCs w:val="23"/>
                <w:color w:val="auto"/>
              </w:rPr>
            </w:pPr>
          </w:p>
        </w:tc>
        <w:tc>
          <w:tcPr>
            <w:tcW w:w="100" w:type="dxa"/>
            <w:vAlign w:val="bottom"/>
            <w:tcBorders>
              <w:top w:val="single" w:sz="8" w:color="2C2C2C"/>
            </w:tcBorders>
          </w:tcPr>
          <w:p>
            <w:pPr>
              <w:spacing w:after="0"/>
              <w:rPr>
                <w:sz w:val="23"/>
                <w:szCs w:val="23"/>
                <w:color w:val="auto"/>
              </w:rPr>
            </w:pPr>
          </w:p>
        </w:tc>
        <w:tc>
          <w:tcPr>
            <w:tcW w:w="20" w:type="dxa"/>
            <w:vAlign w:val="bottom"/>
            <w:tcBorders>
              <w:top w:val="single" w:sz="8" w:color="2C2C2C"/>
            </w:tcBorders>
          </w:tcPr>
          <w:p>
            <w:pPr>
              <w:spacing w:after="0"/>
              <w:rPr>
                <w:sz w:val="23"/>
                <w:szCs w:val="23"/>
                <w:color w:val="auto"/>
              </w:rPr>
            </w:pPr>
          </w:p>
        </w:tc>
        <w:tc>
          <w:tcPr>
            <w:tcW w:w="220" w:type="dxa"/>
            <w:vAlign w:val="bottom"/>
            <w:tcBorders>
              <w:top w:val="single" w:sz="8" w:color="2C2C2C"/>
            </w:tcBorders>
          </w:tcPr>
          <w:p>
            <w:pPr>
              <w:spacing w:after="0"/>
              <w:rPr>
                <w:sz w:val="23"/>
                <w:szCs w:val="23"/>
                <w:color w:val="auto"/>
              </w:rPr>
            </w:pPr>
          </w:p>
        </w:tc>
        <w:tc>
          <w:tcPr>
            <w:tcW w:w="700" w:type="dxa"/>
            <w:vAlign w:val="bottom"/>
            <w:tcBorders>
              <w:top w:val="single" w:sz="8" w:color="2C2C2C"/>
            </w:tcBorders>
          </w:tcPr>
          <w:p>
            <w:pPr>
              <w:spacing w:after="0"/>
              <w:rPr>
                <w:sz w:val="23"/>
                <w:szCs w:val="23"/>
                <w:color w:val="auto"/>
              </w:rPr>
            </w:pPr>
          </w:p>
        </w:tc>
        <w:tc>
          <w:tcPr>
            <w:tcW w:w="800" w:type="dxa"/>
            <w:vAlign w:val="bottom"/>
            <w:tcBorders>
              <w:top w:val="single" w:sz="8" w:color="2C2C2C"/>
            </w:tcBorders>
          </w:tcPr>
          <w:p>
            <w:pPr>
              <w:spacing w:after="0"/>
              <w:rPr>
                <w:sz w:val="23"/>
                <w:szCs w:val="23"/>
                <w:color w:val="auto"/>
              </w:rPr>
            </w:pPr>
          </w:p>
        </w:tc>
        <w:tc>
          <w:tcPr>
            <w:tcW w:w="800" w:type="dxa"/>
            <w:vAlign w:val="bottom"/>
            <w:tcBorders>
              <w:top w:val="single" w:sz="8" w:color="2C2C2C"/>
            </w:tcBorders>
          </w:tcPr>
          <w:p>
            <w:pPr>
              <w:spacing w:after="0"/>
              <w:rPr>
                <w:sz w:val="23"/>
                <w:szCs w:val="23"/>
                <w:color w:val="auto"/>
              </w:rPr>
            </w:pPr>
          </w:p>
        </w:tc>
        <w:tc>
          <w:tcPr>
            <w:tcW w:w="400" w:type="dxa"/>
            <w:vAlign w:val="bottom"/>
            <w:tcBorders>
              <w:top w:val="single" w:sz="8" w:color="2C2C2C"/>
            </w:tcBorders>
          </w:tcPr>
          <w:p>
            <w:pPr>
              <w:spacing w:after="0"/>
              <w:rPr>
                <w:sz w:val="23"/>
                <w:szCs w:val="23"/>
                <w:color w:val="auto"/>
              </w:rPr>
            </w:pPr>
          </w:p>
        </w:tc>
        <w:tc>
          <w:tcPr>
            <w:tcW w:w="200" w:type="dxa"/>
            <w:vAlign w:val="bottom"/>
            <w:tcBorders>
              <w:top w:val="single" w:sz="8" w:color="2C2C2C"/>
            </w:tcBorders>
          </w:tcPr>
          <w:p>
            <w:pPr>
              <w:spacing w:after="0"/>
              <w:rPr>
                <w:sz w:val="23"/>
                <w:szCs w:val="23"/>
                <w:color w:val="auto"/>
              </w:rPr>
            </w:pPr>
          </w:p>
        </w:tc>
        <w:tc>
          <w:tcPr>
            <w:tcW w:w="340" w:type="dxa"/>
            <w:vAlign w:val="bottom"/>
            <w:tcBorders>
              <w:top w:val="single" w:sz="8" w:color="2C2C2C"/>
            </w:tcBorders>
          </w:tcPr>
          <w:p>
            <w:pPr>
              <w:spacing w:after="0"/>
              <w:rPr>
                <w:sz w:val="23"/>
                <w:szCs w:val="23"/>
                <w:color w:val="auto"/>
              </w:rPr>
            </w:pPr>
          </w:p>
        </w:tc>
        <w:tc>
          <w:tcPr>
            <w:tcW w:w="80" w:type="dxa"/>
            <w:vAlign w:val="bottom"/>
            <w:tcBorders>
              <w:top w:val="single" w:sz="8" w:color="2C2C2C"/>
            </w:tcBorders>
          </w:tcPr>
          <w:p>
            <w:pPr>
              <w:spacing w:after="0"/>
              <w:rPr>
                <w:sz w:val="23"/>
                <w:szCs w:val="23"/>
                <w:color w:val="auto"/>
              </w:rPr>
            </w:pPr>
          </w:p>
        </w:tc>
        <w:tc>
          <w:tcPr>
            <w:tcW w:w="200" w:type="dxa"/>
            <w:vAlign w:val="bottom"/>
            <w:tcBorders>
              <w:top w:val="single" w:sz="8" w:color="2C2C2C"/>
            </w:tcBorders>
          </w:tcPr>
          <w:p>
            <w:pPr>
              <w:spacing w:after="0"/>
              <w:rPr>
                <w:sz w:val="23"/>
                <w:szCs w:val="23"/>
                <w:color w:val="auto"/>
              </w:rPr>
            </w:pPr>
          </w:p>
        </w:tc>
        <w:tc>
          <w:tcPr>
            <w:tcW w:w="380" w:type="dxa"/>
            <w:vAlign w:val="bottom"/>
            <w:tcBorders>
              <w:top w:val="single" w:sz="8" w:color="2C2C2C"/>
            </w:tcBorders>
          </w:tcPr>
          <w:p>
            <w:pPr>
              <w:spacing w:after="0"/>
              <w:rPr>
                <w:sz w:val="23"/>
                <w:szCs w:val="23"/>
                <w:color w:val="auto"/>
              </w:rPr>
            </w:pPr>
          </w:p>
        </w:tc>
        <w:tc>
          <w:tcPr>
            <w:tcW w:w="820" w:type="dxa"/>
            <w:vAlign w:val="bottom"/>
            <w:tcBorders>
              <w:top w:val="single" w:sz="8" w:color="2C2C2C"/>
            </w:tcBorders>
          </w:tcPr>
          <w:p>
            <w:pPr>
              <w:jc w:val="right"/>
              <w:ind w:right="377"/>
              <w:spacing w:after="0"/>
              <w:rPr>
                <w:sz w:val="20"/>
                <w:szCs w:val="20"/>
                <w:color w:val="auto"/>
              </w:rPr>
            </w:pPr>
            <w:r>
              <w:rPr>
                <w:rFonts w:ascii="Arial" w:cs="Arial" w:eastAsia="Arial" w:hAnsi="Arial"/>
                <w:sz w:val="17"/>
                <w:szCs w:val="17"/>
                <w:color w:val="0000FF"/>
                <w:w w:val="84"/>
              </w:rPr>
              <w:t>8,032</w:t>
            </w:r>
          </w:p>
        </w:tc>
        <w:tc>
          <w:tcPr>
            <w:tcW w:w="920" w:type="dxa"/>
            <w:vAlign w:val="bottom"/>
            <w:tcBorders>
              <w:top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top w:val="single" w:sz="8" w:color="2C2C2C"/>
            </w:tcBorders>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2480" w:type="dxa"/>
            <w:vAlign w:val="bottom"/>
            <w:tcBorders>
              <w:bottom w:val="single" w:sz="8" w:color="2C2C2C"/>
            </w:tcBorders>
            <w:gridSpan w:val="4"/>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3460" w:type="dxa"/>
            <w:vAlign w:val="bottom"/>
            <w:tcBorders>
              <w:bottom w:val="single" w:sz="8" w:color="2C2C2C"/>
            </w:tcBorders>
            <w:gridSpan w:val="7"/>
          </w:tcPr>
          <w:p>
            <w:pPr>
              <w:spacing w:after="0"/>
              <w:rPr>
                <w:sz w:val="8"/>
                <w:szCs w:val="8"/>
                <w:color w:val="auto"/>
              </w:rPr>
            </w:pPr>
          </w:p>
        </w:tc>
        <w:tc>
          <w:tcPr>
            <w:tcW w:w="148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540" w:type="dxa"/>
            <w:vAlign w:val="bottom"/>
            <w:tcBorders>
              <w:top w:val="single" w:sz="8" w:color="2C2C2C"/>
            </w:tcBorders>
            <w:gridSpan w:val="17"/>
          </w:tcPr>
          <w:p>
            <w:pPr>
              <w:ind w:left="6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220" w:type="dxa"/>
            <w:vAlign w:val="bottom"/>
            <w:gridSpan w:val="13"/>
          </w:tcPr>
          <w:p>
            <w:pPr>
              <w:ind w:left="4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gridSpan w:val="2"/>
          </w:tcPr>
          <w:p>
            <w:pPr>
              <w:spacing w:after="0"/>
              <w:rPr>
                <w:sz w:val="4"/>
                <w:szCs w:val="4"/>
                <w:color w:val="auto"/>
              </w:rPr>
            </w:pPr>
          </w:p>
        </w:tc>
        <w:tc>
          <w:tcPr>
            <w:tcW w:w="174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220" w:type="dxa"/>
            <w:vAlign w:val="bottom"/>
            <w:gridSpan w:val="2"/>
          </w:tcPr>
          <w:p>
            <w:pPr>
              <w:ind w:left="100"/>
              <w:spacing w:after="0"/>
              <w:rPr>
                <w:sz w:val="20"/>
                <w:szCs w:val="20"/>
                <w:color w:val="auto"/>
              </w:rPr>
            </w:pPr>
            <w:r>
              <w:rPr>
                <w:rFonts w:ascii="Arial" w:cs="Arial" w:eastAsia="Arial" w:hAnsi="Arial"/>
                <w:sz w:val="12"/>
                <w:szCs w:val="12"/>
                <w:b w:val="1"/>
                <w:bCs w:val="1"/>
                <w:color w:val="auto"/>
              </w:rPr>
              <w:t>3. Transaction</w:t>
            </w:r>
          </w:p>
        </w:tc>
        <w:tc>
          <w:tcPr>
            <w:tcW w:w="1060" w:type="dxa"/>
            <w:vAlign w:val="bottom"/>
          </w:tcPr>
          <w:p>
            <w:pPr>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020" w:type="dxa"/>
            <w:vAlign w:val="bottom"/>
            <w:gridSpan w:val="4"/>
          </w:tcPr>
          <w:p>
            <w:pPr>
              <w:ind w:left="20"/>
              <w:spacing w:after="0"/>
              <w:rPr>
                <w:sz w:val="20"/>
                <w:szCs w:val="20"/>
                <w:color w:val="auto"/>
              </w:rPr>
            </w:pPr>
            <w:r>
              <w:rPr>
                <w:rFonts w:ascii="Arial" w:cs="Arial" w:eastAsia="Arial" w:hAnsi="Arial"/>
                <w:sz w:val="12"/>
                <w:szCs w:val="12"/>
                <w:b w:val="1"/>
                <w:bCs w:val="1"/>
                <w:color w:val="auto"/>
              </w:rPr>
              <w:t>7. Title and</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w w:val="97"/>
              </w:rPr>
              <w:t>8. Price of</w:t>
            </w:r>
          </w:p>
        </w:tc>
        <w:tc>
          <w:tcPr>
            <w:tcW w:w="1740" w:type="dxa"/>
            <w:vAlign w:val="bottom"/>
            <w:gridSpan w:val="2"/>
          </w:tcPr>
          <w:p>
            <w:pPr>
              <w:ind w:left="14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2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060" w:type="dxa"/>
            <w:vAlign w:val="bottom"/>
          </w:tcPr>
          <w:p>
            <w:pPr>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Derivative</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2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tcPr>
          <w:p>
            <w:pPr>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6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60" w:type="dxa"/>
            <w:vAlign w:val="bottom"/>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140" w:type="dxa"/>
            <w:vAlign w:val="bottom"/>
          </w:tcPr>
          <w:p>
            <w:pPr>
              <w:spacing w:after="0"/>
              <w:rPr>
                <w:sz w:val="4"/>
                <w:szCs w:val="4"/>
                <w:color w:val="auto"/>
              </w:rPr>
            </w:pPr>
          </w:p>
        </w:tc>
        <w:tc>
          <w:tcPr>
            <w:tcW w:w="300" w:type="dxa"/>
            <w:vAlign w:val="bottom"/>
          </w:tcPr>
          <w:p>
            <w:pPr>
              <w:spacing w:after="0"/>
              <w:rPr>
                <w:sz w:val="4"/>
                <w:szCs w:val="4"/>
                <w:color w:val="auto"/>
              </w:rPr>
            </w:pPr>
          </w:p>
        </w:tc>
        <w:tc>
          <w:tcPr>
            <w:tcW w:w="9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380" w:type="dxa"/>
            <w:vAlign w:val="bottom"/>
          </w:tcPr>
          <w:p>
            <w:pPr>
              <w:spacing w:after="0"/>
              <w:rPr>
                <w:sz w:val="4"/>
                <w:szCs w:val="4"/>
                <w:color w:val="auto"/>
              </w:rPr>
            </w:pPr>
          </w:p>
        </w:tc>
        <w:tc>
          <w:tcPr>
            <w:tcW w:w="82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8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0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gridSpan w:val="4"/>
          </w:tcPr>
          <w:p>
            <w:pPr>
              <w:ind w:left="8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80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0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gridSpan w:val="2"/>
          </w:tcPr>
          <w:p>
            <w:pPr>
              <w:spacing w:after="0"/>
              <w:rPr>
                <w:sz w:val="7"/>
                <w:szCs w:val="7"/>
                <w:color w:val="auto"/>
              </w:rPr>
            </w:pPr>
          </w:p>
        </w:tc>
        <w:tc>
          <w:tcPr>
            <w:tcW w:w="440" w:type="dxa"/>
            <w:vAlign w:val="bottom"/>
            <w:tcBorders>
              <w:bottom w:val="single" w:sz="8" w:color="2C2C2C"/>
            </w:tcBorders>
            <w:gridSpan w:val="2"/>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106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20" w:type="dxa"/>
            <w:vAlign w:val="bottom"/>
            <w:tcBorders>
              <w:top w:val="single" w:sz="8" w:color="808080"/>
            </w:tcBorders>
          </w:tcPr>
          <w:p>
            <w:pPr>
              <w:spacing w:after="0"/>
              <w:rPr>
                <w:sz w:val="21"/>
                <w:szCs w:val="21"/>
                <w:color w:val="auto"/>
              </w:rPr>
            </w:pPr>
          </w:p>
        </w:tc>
        <w:tc>
          <w:tcPr>
            <w:tcW w:w="2700" w:type="dxa"/>
            <w:vAlign w:val="bottom"/>
            <w:tcBorders>
              <w:top w:val="single" w:sz="8" w:color="2C2C2C"/>
            </w:tcBorders>
            <w:gridSpan w:val="6"/>
          </w:tcPr>
          <w:p>
            <w:pPr>
              <w:ind w:left="60"/>
              <w:spacing w:after="0" w:line="245"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060" w:type="dxa"/>
            <w:vAlign w:val="bottom"/>
            <w:tcBorders>
              <w:top w:val="single" w:sz="8" w:color="2C2C2C"/>
            </w:tcBorders>
          </w:tcPr>
          <w:p>
            <w:pPr>
              <w:spacing w:after="0"/>
              <w:rPr>
                <w:sz w:val="21"/>
                <w:szCs w:val="21"/>
                <w:color w:val="auto"/>
              </w:rPr>
            </w:pPr>
          </w:p>
        </w:tc>
        <w:tc>
          <w:tcPr>
            <w:tcW w:w="42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gridSpan w:val="3"/>
          </w:tcPr>
          <w:p>
            <w:pPr>
              <w:spacing w:after="0" w:line="221" w:lineRule="exact"/>
              <w:rPr>
                <w:rFonts w:ascii="Arial" w:cs="Arial" w:eastAsia="Arial" w:hAnsi="Arial"/>
                <w:sz w:val="21"/>
                <w:szCs w:val="21"/>
                <w:color w:val="0000EE"/>
              </w:rPr>
            </w:pPr>
            <w:hyperlink r:id="rId12">
              <w:r>
                <w:rPr>
                  <w:rFonts w:ascii="Arial" w:cs="Arial" w:eastAsia="Arial" w:hAnsi="Arial"/>
                  <w:sz w:val="21"/>
                  <w:szCs w:val="21"/>
                  <w:color w:val="0000EE"/>
                </w:rPr>
                <w:t>Karkar Andrei</w:t>
              </w:r>
            </w:hyperlink>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920" w:type="dxa"/>
            <w:vAlign w:val="bottom"/>
            <w:tcBorders>
              <w:bottom w:val="single" w:sz="8" w:color="9A9A9A"/>
            </w:tcBorders>
          </w:tcPr>
          <w:p>
            <w:pPr>
              <w:spacing w:after="0"/>
              <w:rPr>
                <w:sz w:val="15"/>
                <w:szCs w:val="15"/>
                <w:color w:val="auto"/>
              </w:rPr>
            </w:pPr>
          </w:p>
        </w:tc>
        <w:tc>
          <w:tcPr>
            <w:tcW w:w="1060" w:type="dxa"/>
            <w:vAlign w:val="bottom"/>
            <w:tcBorders>
              <w:bottom w:val="single" w:sz="8" w:color="9A9A9A"/>
            </w:tcBorders>
          </w:tcPr>
          <w:p>
            <w:pPr>
              <w:spacing w:after="0"/>
              <w:rPr>
                <w:sz w:val="15"/>
                <w:szCs w:val="15"/>
                <w:color w:val="auto"/>
              </w:rPr>
            </w:pPr>
          </w:p>
        </w:tc>
        <w:tc>
          <w:tcPr>
            <w:tcW w:w="42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060" w:type="dxa"/>
            <w:vAlign w:val="bottom"/>
          </w:tcPr>
          <w:p>
            <w:pPr>
              <w:ind w:left="200"/>
              <w:spacing w:after="0"/>
              <w:rPr>
                <w:sz w:val="20"/>
                <w:szCs w:val="20"/>
                <w:color w:val="auto"/>
              </w:rPr>
            </w:pPr>
            <w:r>
              <w:rPr>
                <w:rFonts w:ascii="Arial" w:cs="Arial" w:eastAsia="Arial" w:hAnsi="Arial"/>
                <w:sz w:val="13"/>
                <w:szCs w:val="13"/>
                <w:color w:val="auto"/>
              </w:rPr>
              <w:t>(Middle)</w:t>
            </w: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60" w:type="dxa"/>
            <w:vAlign w:val="bottom"/>
            <w:gridSpan w:val="6"/>
          </w:tcPr>
          <w:p>
            <w:pPr>
              <w:spacing w:after="0"/>
              <w:rPr>
                <w:sz w:val="20"/>
                <w:szCs w:val="20"/>
                <w:color w:val="auto"/>
              </w:rPr>
            </w:pPr>
            <w:r>
              <w:rPr>
                <w:rFonts w:ascii="Arial" w:cs="Arial" w:eastAsia="Arial" w:hAnsi="Arial"/>
                <w:sz w:val="17"/>
                <w:szCs w:val="17"/>
                <w:color w:val="0000FF"/>
              </w:rPr>
              <w:t>C/O TMC THE METALS COMPANY INC.,</w:t>
            </w: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0" w:type="dxa"/>
            <w:vAlign w:val="bottom"/>
            <w:gridSpan w:val="5"/>
          </w:tcPr>
          <w:p>
            <w:pPr>
              <w:spacing w:after="0"/>
              <w:rPr>
                <w:sz w:val="20"/>
                <w:szCs w:val="20"/>
                <w:color w:val="auto"/>
              </w:rPr>
            </w:pPr>
            <w:r>
              <w:rPr>
                <w:rFonts w:ascii="Arial" w:cs="Arial" w:eastAsia="Arial" w:hAnsi="Arial"/>
                <w:sz w:val="17"/>
                <w:szCs w:val="17"/>
                <w:color w:val="0000FF"/>
                <w:w w:val="94"/>
              </w:rPr>
              <w:t>595 HOWE STREET, 10TH FLOOR</w:t>
            </w:r>
          </w:p>
        </w:tc>
        <w:tc>
          <w:tcPr>
            <w:tcW w:w="10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3"/>
          </w:tcPr>
          <w:p>
            <w:pPr>
              <w:spacing w:after="0"/>
              <w:rPr>
                <w:sz w:val="20"/>
                <w:szCs w:val="20"/>
                <w:color w:val="auto"/>
              </w:rPr>
            </w:pPr>
            <w:r>
              <w:rPr>
                <w:rFonts w:ascii="Arial" w:cs="Arial" w:eastAsia="Arial" w:hAnsi="Arial"/>
                <w:sz w:val="17"/>
                <w:szCs w:val="17"/>
                <w:color w:val="0000FF"/>
              </w:rPr>
              <w:t>VANCOUVER</w:t>
            </w:r>
          </w:p>
        </w:tc>
        <w:tc>
          <w:tcPr>
            <w:tcW w:w="1220" w:type="dxa"/>
            <w:vAlign w:val="bottom"/>
            <w:gridSpan w:val="2"/>
          </w:tcPr>
          <w:p>
            <w:pPr>
              <w:ind w:left="20"/>
              <w:spacing w:after="0"/>
              <w:rPr>
                <w:sz w:val="20"/>
                <w:szCs w:val="20"/>
                <w:color w:val="auto"/>
              </w:rPr>
            </w:pPr>
            <w:r>
              <w:rPr>
                <w:rFonts w:ascii="Arial" w:cs="Arial" w:eastAsia="Arial" w:hAnsi="Arial"/>
                <w:sz w:val="17"/>
                <w:szCs w:val="17"/>
                <w:color w:val="0000FF"/>
              </w:rPr>
              <w:t>A1</w:t>
            </w:r>
          </w:p>
        </w:tc>
        <w:tc>
          <w:tcPr>
            <w:tcW w:w="1060" w:type="dxa"/>
            <w:vAlign w:val="bottom"/>
          </w:tcPr>
          <w:p>
            <w:pPr>
              <w:ind w:left="200"/>
              <w:spacing w:after="0"/>
              <w:rPr>
                <w:sz w:val="20"/>
                <w:szCs w:val="20"/>
                <w:color w:val="auto"/>
              </w:rPr>
            </w:pPr>
            <w:r>
              <w:rPr>
                <w:rFonts w:ascii="Arial" w:cs="Arial" w:eastAsia="Arial" w:hAnsi="Arial"/>
                <w:sz w:val="17"/>
                <w:szCs w:val="17"/>
                <w:color w:val="0000FF"/>
              </w:rPr>
              <w:t>V6C 2T5</w:t>
            </w: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060" w:type="dxa"/>
            <w:vAlign w:val="bottom"/>
          </w:tcPr>
          <w:p>
            <w:pPr>
              <w:ind w:left="200"/>
              <w:spacing w:after="0"/>
              <w:rPr>
                <w:sz w:val="20"/>
                <w:szCs w:val="20"/>
                <w:color w:val="auto"/>
              </w:rPr>
            </w:pPr>
            <w:r>
              <w:rPr>
                <w:rFonts w:ascii="Arial" w:cs="Arial" w:eastAsia="Arial" w:hAnsi="Arial"/>
                <w:sz w:val="13"/>
                <w:szCs w:val="13"/>
                <w:color w:val="auto"/>
              </w:rPr>
              <w:t>(Zip)</w:t>
            </w: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gridSpan w:val="2"/>
          </w:tcPr>
          <w:p>
            <w:pPr>
              <w:spacing w:after="0"/>
              <w:rPr>
                <w:sz w:val="7"/>
                <w:szCs w:val="7"/>
                <w:color w:val="auto"/>
              </w:rPr>
            </w:pPr>
          </w:p>
        </w:tc>
        <w:tc>
          <w:tcPr>
            <w:tcW w:w="440" w:type="dxa"/>
            <w:vAlign w:val="bottom"/>
            <w:tcBorders>
              <w:bottom w:val="single" w:sz="8" w:color="2C2C2C"/>
            </w:tcBorders>
            <w:gridSpan w:val="2"/>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106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800" w:type="dxa"/>
            <w:vAlign w:val="bottom"/>
          </w:tcPr>
          <w:p>
            <w:pPr>
              <w:spacing w:after="0"/>
              <w:rPr>
                <w:sz w:val="7"/>
                <w:szCs w:val="7"/>
                <w:color w:val="auto"/>
              </w:rPr>
            </w:pPr>
          </w:p>
        </w:tc>
        <w:tc>
          <w:tcPr>
            <w:tcW w:w="40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380" w:type="dxa"/>
            <w:vAlign w:val="bottom"/>
          </w:tcPr>
          <w:p>
            <w:pPr>
              <w:spacing w:after="0"/>
              <w:rPr>
                <w:sz w:val="7"/>
                <w:szCs w:val="7"/>
                <w:color w:val="auto"/>
              </w:rPr>
            </w:pPr>
          </w:p>
        </w:tc>
        <w:tc>
          <w:tcPr>
            <w:tcW w:w="820" w:type="dxa"/>
            <w:vAlign w:val="bottom"/>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70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0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0" w:type="dxa"/>
            <w:vAlign w:val="bottom"/>
            <w:gridSpan w:val="5"/>
          </w:tcPr>
          <w:p>
            <w:pPr>
              <w:spacing w:after="0" w:line="221" w:lineRule="exact"/>
              <w:rPr>
                <w:rFonts w:ascii="Arial" w:cs="Arial" w:eastAsia="Arial" w:hAnsi="Arial"/>
                <w:sz w:val="21"/>
                <w:szCs w:val="21"/>
                <w:color w:val="0000EE"/>
              </w:rPr>
            </w:pPr>
            <w:hyperlink r:id="rId14">
              <w:r>
                <w:rPr>
                  <w:rFonts w:ascii="Arial" w:cs="Arial" w:eastAsia="Arial" w:hAnsi="Arial"/>
                  <w:sz w:val="21"/>
                  <w:szCs w:val="21"/>
                  <w:color w:val="0000EE"/>
                </w:rPr>
                <w:t>ERAS Capital LLC</w:t>
              </w:r>
            </w:hyperlink>
          </w:p>
        </w:tc>
        <w:tc>
          <w:tcPr>
            <w:tcW w:w="10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140" w:type="dxa"/>
            <w:vAlign w:val="bottom"/>
            <w:tcBorders>
              <w:top w:val="single" w:sz="8" w:color="0000EE"/>
              <w:bottom w:val="single" w:sz="8" w:color="9A9A9A"/>
            </w:tcBorders>
          </w:tcPr>
          <w:p>
            <w:pPr>
              <w:spacing w:after="0"/>
              <w:rPr>
                <w:sz w:val="15"/>
                <w:szCs w:val="15"/>
                <w:color w:val="auto"/>
              </w:rPr>
            </w:pPr>
          </w:p>
        </w:tc>
        <w:tc>
          <w:tcPr>
            <w:tcW w:w="300" w:type="dxa"/>
            <w:vAlign w:val="bottom"/>
            <w:tcBorders>
              <w:top w:val="single" w:sz="8" w:color="0000EE"/>
              <w:bottom w:val="single" w:sz="8" w:color="9A9A9A"/>
            </w:tcBorders>
          </w:tcPr>
          <w:p>
            <w:pPr>
              <w:spacing w:after="0"/>
              <w:rPr>
                <w:sz w:val="15"/>
                <w:szCs w:val="15"/>
                <w:color w:val="auto"/>
              </w:rPr>
            </w:pPr>
          </w:p>
        </w:tc>
        <w:tc>
          <w:tcPr>
            <w:tcW w:w="920" w:type="dxa"/>
            <w:vAlign w:val="bottom"/>
            <w:tcBorders>
              <w:bottom w:val="single" w:sz="8" w:color="9A9A9A"/>
            </w:tcBorders>
          </w:tcPr>
          <w:p>
            <w:pPr>
              <w:spacing w:after="0"/>
              <w:rPr>
                <w:sz w:val="15"/>
                <w:szCs w:val="15"/>
                <w:color w:val="auto"/>
              </w:rPr>
            </w:pPr>
          </w:p>
        </w:tc>
        <w:tc>
          <w:tcPr>
            <w:tcW w:w="1060" w:type="dxa"/>
            <w:vAlign w:val="bottom"/>
            <w:tcBorders>
              <w:bottom w:val="single" w:sz="8" w:color="9A9A9A"/>
            </w:tcBorders>
          </w:tcPr>
          <w:p>
            <w:pPr>
              <w:spacing w:after="0"/>
              <w:rPr>
                <w:sz w:val="15"/>
                <w:szCs w:val="15"/>
                <w:color w:val="auto"/>
              </w:rPr>
            </w:pPr>
          </w:p>
        </w:tc>
        <w:tc>
          <w:tcPr>
            <w:tcW w:w="42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060" w:type="dxa"/>
            <w:vAlign w:val="bottom"/>
          </w:tcPr>
          <w:p>
            <w:pPr>
              <w:ind w:left="200"/>
              <w:spacing w:after="0"/>
              <w:rPr>
                <w:sz w:val="20"/>
                <w:szCs w:val="20"/>
                <w:color w:val="auto"/>
              </w:rPr>
            </w:pPr>
            <w:r>
              <w:rPr>
                <w:rFonts w:ascii="Arial" w:cs="Arial" w:eastAsia="Arial" w:hAnsi="Arial"/>
                <w:sz w:val="13"/>
                <w:szCs w:val="13"/>
                <w:color w:val="auto"/>
              </w:rPr>
              <w:t>(Middle)</w:t>
            </w: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60" w:type="dxa"/>
            <w:vAlign w:val="bottom"/>
            <w:gridSpan w:val="6"/>
          </w:tcPr>
          <w:p>
            <w:pPr>
              <w:spacing w:after="0"/>
              <w:rPr>
                <w:sz w:val="20"/>
                <w:szCs w:val="20"/>
                <w:color w:val="auto"/>
              </w:rPr>
            </w:pPr>
            <w:r>
              <w:rPr>
                <w:rFonts w:ascii="Arial" w:cs="Arial" w:eastAsia="Arial" w:hAnsi="Arial"/>
                <w:sz w:val="17"/>
                <w:szCs w:val="17"/>
                <w:color w:val="0000FF"/>
              </w:rPr>
              <w:t>C/O TMC THE METALS COMPANY INC.,</w:t>
            </w: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0" w:type="dxa"/>
            <w:vAlign w:val="bottom"/>
            <w:gridSpan w:val="5"/>
          </w:tcPr>
          <w:p>
            <w:pPr>
              <w:spacing w:after="0"/>
              <w:rPr>
                <w:sz w:val="20"/>
                <w:szCs w:val="20"/>
                <w:color w:val="auto"/>
              </w:rPr>
            </w:pPr>
            <w:r>
              <w:rPr>
                <w:rFonts w:ascii="Arial" w:cs="Arial" w:eastAsia="Arial" w:hAnsi="Arial"/>
                <w:sz w:val="17"/>
                <w:szCs w:val="17"/>
                <w:color w:val="0000FF"/>
                <w:w w:val="94"/>
              </w:rPr>
              <w:t>595 HOWE STREET, 10TH FLOOR</w:t>
            </w:r>
          </w:p>
        </w:tc>
        <w:tc>
          <w:tcPr>
            <w:tcW w:w="10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3"/>
          </w:tcPr>
          <w:p>
            <w:pPr>
              <w:spacing w:after="0"/>
              <w:rPr>
                <w:sz w:val="20"/>
                <w:szCs w:val="20"/>
                <w:color w:val="auto"/>
              </w:rPr>
            </w:pPr>
            <w:r>
              <w:rPr>
                <w:rFonts w:ascii="Arial" w:cs="Arial" w:eastAsia="Arial" w:hAnsi="Arial"/>
                <w:sz w:val="17"/>
                <w:szCs w:val="17"/>
                <w:color w:val="0000FF"/>
              </w:rPr>
              <w:t>VANCOUVER</w:t>
            </w:r>
          </w:p>
        </w:tc>
        <w:tc>
          <w:tcPr>
            <w:tcW w:w="1220" w:type="dxa"/>
            <w:vAlign w:val="bottom"/>
            <w:gridSpan w:val="2"/>
          </w:tcPr>
          <w:p>
            <w:pPr>
              <w:ind w:left="20"/>
              <w:spacing w:after="0"/>
              <w:rPr>
                <w:sz w:val="20"/>
                <w:szCs w:val="20"/>
                <w:color w:val="auto"/>
              </w:rPr>
            </w:pPr>
            <w:r>
              <w:rPr>
                <w:rFonts w:ascii="Arial" w:cs="Arial" w:eastAsia="Arial" w:hAnsi="Arial"/>
                <w:sz w:val="17"/>
                <w:szCs w:val="17"/>
                <w:color w:val="0000FF"/>
              </w:rPr>
              <w:t>A1</w:t>
            </w:r>
          </w:p>
        </w:tc>
        <w:tc>
          <w:tcPr>
            <w:tcW w:w="1060" w:type="dxa"/>
            <w:vAlign w:val="bottom"/>
          </w:tcPr>
          <w:p>
            <w:pPr>
              <w:ind w:left="200"/>
              <w:spacing w:after="0"/>
              <w:rPr>
                <w:sz w:val="20"/>
                <w:szCs w:val="20"/>
                <w:color w:val="auto"/>
              </w:rPr>
            </w:pPr>
            <w:r>
              <w:rPr>
                <w:rFonts w:ascii="Arial" w:cs="Arial" w:eastAsia="Arial" w:hAnsi="Arial"/>
                <w:sz w:val="17"/>
                <w:szCs w:val="17"/>
                <w:color w:val="0000FF"/>
              </w:rPr>
              <w:t>V6C 2T5</w:t>
            </w: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060" w:type="dxa"/>
            <w:vAlign w:val="bottom"/>
          </w:tcPr>
          <w:p>
            <w:pPr>
              <w:ind w:left="200"/>
              <w:spacing w:after="0"/>
              <w:rPr>
                <w:sz w:val="20"/>
                <w:szCs w:val="20"/>
                <w:color w:val="auto"/>
              </w:rPr>
            </w:pPr>
            <w:r>
              <w:rPr>
                <w:rFonts w:ascii="Arial" w:cs="Arial" w:eastAsia="Arial" w:hAnsi="Arial"/>
                <w:sz w:val="13"/>
                <w:szCs w:val="13"/>
                <w:color w:val="auto"/>
              </w:rPr>
              <w:t>(Zip)</w:t>
            </w: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-5317490</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110"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right="260" w:firstLine="7"/>
        <w:spacing w:after="0" w:line="328" w:lineRule="auto"/>
        <w:tabs>
          <w:tab w:leader="none" w:pos="173"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price reflects the average purchase price of the common shares purchased. These common shares were purchased in multiple transactions at prices ranging from $1.84 to $2.14 per common share. The Reporting Persons undertake to provide, upon request by the SEC staff, the Issuer or a security holder of the Issuer, full information regarding the number of common shares sold at each price.</w:t>
      </w:r>
    </w:p>
    <w:p>
      <w:pPr>
        <w:ind w:left="180" w:hanging="133"/>
        <w:spacing w:after="0"/>
        <w:tabs>
          <w:tab w:leader="none" w:pos="18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securities are held directly by ERAS Capital LLC ("ERAS"). The Reporting Person is the managing member of ERAS and shares voting and dispositive power over and may be deemed to</w:t>
      </w:r>
    </w:p>
    <w:p>
      <w:pPr>
        <w:sectPr>
          <w:pgSz w:w="11900" w:h="16838" w:orient="portrait"/>
          <w:cols w:equalWidth="0" w:num="1">
            <w:col w:w="11080"/>
          </w:cols>
          <w:pgMar w:left="460" w:top="225" w:right="359" w:bottom="0" w:gutter="0" w:footer="0" w:header="0"/>
          <w:type w:val="continuous"/>
        </w:sectPr>
      </w:pPr>
    </w:p>
    <w:bookmarkStart w:id="1" w:name="page2"/>
    <w:bookmarkEnd w:id="1"/>
    <w:p>
      <w:pPr>
        <w:spacing w:after="0" w:line="256" w:lineRule="auto"/>
        <w:rPr>
          <w:sz w:val="20"/>
          <w:szCs w:val="20"/>
          <w:color w:val="auto"/>
        </w:rPr>
      </w:pPr>
      <w:r>
        <w:rPr>
          <w:rFonts w:ascii="Arial" w:cs="Arial" w:eastAsia="Arial" w:hAnsi="Arial"/>
          <w:sz w:val="13"/>
          <w:szCs w:val="13"/>
          <w:color w:val="008000"/>
        </w:rPr>
        <w:t>beneficially own such securities held by ERAS. The Reporting Person disclaims beneficial ownership over any securities owned by ERAS other than to the extent of any pecuniary interest he may have therein.</w:t>
      </w:r>
    </w:p>
    <w:p>
      <w:pPr>
        <w:ind w:left="6540"/>
        <w:spacing w:after="0" w:line="183" w:lineRule="auto"/>
        <w:rPr>
          <w:sz w:val="20"/>
          <w:szCs w:val="20"/>
          <w:color w:val="auto"/>
        </w:rPr>
      </w:pPr>
      <w:r>
        <w:rPr>
          <w:rFonts w:ascii="Arial" w:cs="Arial" w:eastAsia="Arial" w:hAnsi="Arial"/>
          <w:sz w:val="17"/>
          <w:szCs w:val="17"/>
          <w:color w:val="0000FF"/>
        </w:rPr>
        <w:t xml:space="preserve">/s/ Jeffrey Cohan, Attorney-in- </w:t>
      </w:r>
      <w:r>
        <w:rPr>
          <w:rFonts w:ascii="Arial" w:cs="Arial" w:eastAsia="Arial" w:hAnsi="Arial"/>
          <w:sz w:val="32"/>
          <w:szCs w:val="32"/>
          <w:color w:val="0000FF"/>
          <w:vertAlign w:val="subscript"/>
        </w:rPr>
        <w:t>01/03/2022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-27305</wp:posOffset>
            </wp:positionV>
            <wp:extent cx="13544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135445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-17145</wp:posOffset>
            </wp:positionV>
            <wp:extent cx="1892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189230" cy="8255"/>
                    </a:xfrm>
                    <a:prstGeom prst="rect">
                      <a:avLst/>
                    </a:prstGeom>
                    <a:noFill/>
                  </pic:spPr>
                </pic:pic>
              </a:graphicData>
            </a:graphic>
          </wp:anchor>
        </w:drawing>
        <w:drawing>
          <wp:anchor simplePos="0" relativeHeight="251657728" behindDoc="1" locked="0" layoutInCell="0" allowOverlap="1">
            <wp:simplePos x="0" y="0"/>
            <wp:positionH relativeFrom="column">
              <wp:posOffset>5554980</wp:posOffset>
            </wp:positionH>
            <wp:positionV relativeFrom="paragraph">
              <wp:posOffset>-84455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45" w:lineRule="exact"/>
        <w:rPr>
          <w:sz w:val="20"/>
          <w:szCs w:val="20"/>
          <w:color w:val="auto"/>
        </w:rPr>
      </w:pPr>
    </w:p>
    <w:p>
      <w:pPr>
        <w:ind w:left="6540"/>
        <w:spacing w:after="0"/>
        <w:tabs>
          <w:tab w:leader="none" w:pos="87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3020" w:firstLine="7"/>
        <w:spacing w:after="0" w:line="319" w:lineRule="auto"/>
        <w:tabs>
          <w:tab w:leader="none" w:pos="14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720"/>
      </w:cols>
      <w:pgMar w:left="500" w:top="131" w:right="6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6" Type="http://schemas.openxmlformats.org/officeDocument/2006/relationships/image" Target="media/image6.png"/><Relationship Id="rId17" Type="http://schemas.openxmlformats.org/officeDocument/2006/relationships/image" Target="media/image7.png"/><Relationship Id="rId18" Type="http://schemas.openxmlformats.org/officeDocument/2006/relationships/image" Target="media/image8.png"/><Relationship Id="rId12" Type="http://schemas.openxmlformats.org/officeDocument/2006/relationships/hyperlink" Target="http://www.sec.gov/cgi-bin/browse-edgar?action=getcompany&amp;CIK=0001874431" TargetMode="External"/><Relationship Id="rId13" Type="http://schemas.openxmlformats.org/officeDocument/2006/relationships/hyperlink" Target="http://www.sec.gov/cgi-bin/browse-edgar?action=getcompany&amp;CIK=0001798562" TargetMode="External"/><Relationship Id="rId14" Type="http://schemas.openxmlformats.org/officeDocument/2006/relationships/hyperlink" Target="http://www.sec.gov/cgi-bin/browse-edgar?action=getcompany&amp;CIK=000188197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2022-01-03T20:17:06Z</dcterms:created>
  <dcterms:modified xsi:type="dcterms:W3CDTF">2022-01-03T20:17:06Z</dcterms:modified>
</cp:coreProperties>
</file>