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Barron Gerard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TMC THE METALS COMPANY INC., 595 HOWE STREET, 10TH FLOOR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VANCOUVER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V6C 2T5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TMC the metals Co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TMC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03/28/2023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03/28/2023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0.7143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15,497,489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reflects the average purchase price of the common shares bought. 1,666 of the common shares were purchased at $0.7131 per common share and 33,334 of the common shares were purchased at $0.7144 per common share.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Cohan,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03/29/2023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44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8772" TargetMode="External"/><Relationship Id="rId13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2023-03-29T14:26:56Z</dcterms:created>
  <dcterms:modified xsi:type="dcterms:W3CDTF">2023-03-29T14:26:56Z</dcterms:modified>
</cp:coreProperties>
</file>