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331337d1_4seq1.xml.htm"/>
      <w:bookmarkStart w:id="1" w:name="kstm2331337d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Stone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TMC THE METALS COMPANY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595 HOWE STREET, 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A1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V6C 2T5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TMC the metals Co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Ocean Scientist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385,365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reflects the average selling price of the common shares sold. These common shares were sold in multiple transactions at prices ranging from $1.05 to $1.08 per common share. The Reporting Person undertakes to provide, upon request by the SEC staff, the Issuer or a security holder of the Issuer, full information regarding the number of common shares sold at each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Cohan,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4441" TargetMode="External"/><Relationship Id="rId4" Type="http://schemas.openxmlformats.org/officeDocument/2006/relationships/hyperlink" Target="http://www.sec.gov/cgi-bin/browse-edgar?action=getcompany&amp;CIK=00017985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3390</Characters>
  <CharactersWithSpaces>3957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