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5,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0001798562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Sustainable Opportunities Acquisition Corp.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333-237245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98562" TargetMode="External"/><Relationship Id="rId9" Type="http://schemas.openxmlformats.org/officeDocument/2006/relationships/hyperlink" Target="http://www.sec.gov/cgi-bin/browse-edgar?action=getcompany&amp;filenum=333-2372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2020-05-06T05:04:30Z</dcterms:created>
  <dcterms:modified xsi:type="dcterms:W3CDTF">2020-05-06T05:04:30Z</dcterms:modified>
</cp:coreProperties>
</file>