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April 14, 2023 </w:t>
            </w:r>
          </w:p>
        </w:tc>
      </w:tr>
    </w:tbl>
    <w:tbl>
      <w:tblPr>
        <w:tblW w:w="1190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0001104659-23-037155</w:t>
            </w:r>
          </w:p>
        </w:tc>
      </w:tr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0001798562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TMC the metals Co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333-260126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98562" TargetMode="External"/><Relationship Id="rId3" Type="http://schemas.openxmlformats.org/officeDocument/2006/relationships/hyperlink" Target="http://www.sec.gov/cgi-bin/browse-edgar?action=getcompany&amp;filenum=333-26012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36</Words>
  <CharactersWithSpaces>256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